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Fonts w:ascii="PMingLiu" w:cs="PMingLiu" w:eastAsia="PMingLiu" w:hAnsi="PMingLiu"/>
          <w:b w:val="1"/>
          <w:bCs w:val="1"/>
          <w:sz w:val="32"/>
          <w:szCs w:val="32"/>
          <w:rtl w:val="0"/>
        </w:rPr>
        <w:t xml:space="preserve">「115年臺灣企銀Hokii校園大使」活動辦法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Noto Sans TC" w:cs="Noto Sans TC" w:eastAsia="Noto Sans TC" w:hAnsi="Noto Sans TC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活動主辦單位：臺灣中小企業銀行。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活動協辦單位：財團法人臺灣金融研訓院。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0" w:afterAutospacing="0"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徵選資格：</w:t>
      </w:r>
    </w:p>
    <w:p w:rsidR="00000000" w:rsidDel="00000000" w:rsidP="00000000" w:rsidRDefault="00000000" w:rsidRPr="00000000" w14:paraId="00000006">
      <w:pPr>
        <w:numPr>
          <w:ilvl w:val="1"/>
          <w:numId w:val="1"/>
        </w:numPr>
        <w:spacing w:after="0" w:afterAutospacing="0" w:line="240" w:lineRule="auto"/>
        <w:ind w:left="708.6614173228347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身分： 18 歲以上在校生（大學部一年級至研究所二年級）。</w:t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spacing w:after="0" w:afterAutospacing="0" w:line="240" w:lineRule="auto"/>
        <w:ind w:left="708.6614173228347" w:hanging="360"/>
        <w:rPr>
          <w:rFonts w:ascii="Noto Sans TC" w:cs="Noto Sans TC" w:eastAsia="Noto Sans TC" w:hAnsi="Noto Sans TC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社群條件（二擇一）：</w:t>
      </w:r>
    </w:p>
    <w:p w:rsidR="00000000" w:rsidDel="00000000" w:rsidP="00000000" w:rsidRDefault="00000000" w:rsidRPr="00000000" w14:paraId="00000008">
      <w:pPr>
        <w:numPr>
          <w:ilvl w:val="2"/>
          <w:numId w:val="1"/>
        </w:numPr>
        <w:spacing w:after="0" w:afterAutospacing="0" w:line="240" w:lineRule="auto"/>
        <w:ind w:left="1275.5905511811022" w:hanging="360"/>
        <w:rPr>
          <w:rFonts w:ascii="Noto Sans TC" w:cs="Noto Sans TC" w:eastAsia="Noto Sans TC" w:hAnsi="Noto Sans TC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Instagram： 任一帳號追蹤數 500+。</w:t>
      </w:r>
    </w:p>
    <w:p w:rsidR="00000000" w:rsidDel="00000000" w:rsidP="00000000" w:rsidRDefault="00000000" w:rsidRPr="00000000" w14:paraId="00000009">
      <w:pPr>
        <w:numPr>
          <w:ilvl w:val="2"/>
          <w:numId w:val="1"/>
        </w:numPr>
        <w:spacing w:after="0" w:afterAutospacing="0" w:line="240" w:lineRule="auto"/>
        <w:ind w:left="1275.5905511811022" w:hanging="360"/>
        <w:rPr>
          <w:rFonts w:ascii="Noto Sans TC" w:cs="Noto Sans TC" w:eastAsia="Noto Sans TC" w:hAnsi="Noto Sans TC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Facebook： 個人帳號好友數 300+。</w:t>
        <w:br w:type="textWrapping"/>
        <w:t xml:space="preserve">＊註：帳號需設為公開且擁有完整管理權限。</w:t>
      </w:r>
    </w:p>
    <w:p w:rsidR="00000000" w:rsidDel="00000000" w:rsidP="00000000" w:rsidRDefault="00000000" w:rsidRPr="00000000" w14:paraId="0000000A">
      <w:pPr>
        <w:numPr>
          <w:ilvl w:val="1"/>
          <w:numId w:val="1"/>
        </w:numPr>
        <w:spacing w:after="0" w:afterAutospacing="0" w:before="0" w:beforeAutospacing="0" w:line="240" w:lineRule="auto"/>
        <w:ind w:left="708.6614173228347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個人簡歷：</w:t>
      </w:r>
    </w:p>
    <w:p w:rsidR="00000000" w:rsidDel="00000000" w:rsidP="00000000" w:rsidRDefault="00000000" w:rsidRPr="00000000" w14:paraId="0000000B">
      <w:pPr>
        <w:numPr>
          <w:ilvl w:val="2"/>
          <w:numId w:val="1"/>
        </w:numPr>
        <w:spacing w:after="0" w:afterAutospacing="0" w:before="0" w:beforeAutospacing="0" w:line="240" w:lineRule="auto"/>
        <w:ind w:left="1275.5905511811022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自傳： 簡述你的個人特質、為何想成為臺灣企銀的 Hokii 校園大使。</w:t>
      </w:r>
    </w:p>
    <w:p w:rsidR="00000000" w:rsidDel="00000000" w:rsidP="00000000" w:rsidRDefault="00000000" w:rsidRPr="00000000" w14:paraId="0000000C">
      <w:pPr>
        <w:numPr>
          <w:ilvl w:val="2"/>
          <w:numId w:val="1"/>
        </w:numPr>
        <w:spacing w:after="0" w:afterAutospacing="0" w:before="0" w:beforeAutospacing="0" w:line="240" w:lineRule="auto"/>
        <w:ind w:left="1275.5905511811022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學經歷： 就讀學校、科系、年級（需符合大一至研二資格）。</w:t>
      </w:r>
    </w:p>
    <w:p w:rsidR="00000000" w:rsidDel="00000000" w:rsidP="00000000" w:rsidRDefault="00000000" w:rsidRPr="00000000" w14:paraId="0000000D">
      <w:pPr>
        <w:numPr>
          <w:ilvl w:val="2"/>
          <w:numId w:val="1"/>
        </w:numPr>
        <w:spacing w:after="0" w:afterAutospacing="0" w:before="0" w:beforeAutospacing="0" w:line="240" w:lineRule="auto"/>
        <w:ind w:left="1275.5905511811022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加分題：如有以下經驗，請務必整理成佐證資料（如：截圖、成果照、活動企劃書摘要）一併附上。</w:t>
      </w:r>
    </w:p>
    <w:p w:rsidR="00000000" w:rsidDel="00000000" w:rsidP="00000000" w:rsidRDefault="00000000" w:rsidRPr="00000000" w14:paraId="0000000E">
      <w:pPr>
        <w:numPr>
          <w:ilvl w:val="3"/>
          <w:numId w:val="1"/>
        </w:numPr>
        <w:spacing w:after="0" w:afterAutospacing="0" w:before="0" w:beforeAutospacing="0" w:line="240" w:lineRule="auto"/>
        <w:ind w:left="1700.7874015748032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活動實戰證明：曾任校內外活動（迎新、系學會、音樂祭等）之總召、企劃、公關或行銷職務。</w:t>
      </w:r>
    </w:p>
    <w:p w:rsidR="00000000" w:rsidDel="00000000" w:rsidP="00000000" w:rsidRDefault="00000000" w:rsidRPr="00000000" w14:paraId="0000000F">
      <w:pPr>
        <w:numPr>
          <w:ilvl w:val="3"/>
          <w:numId w:val="1"/>
        </w:numPr>
        <w:spacing w:after="0" w:afterAutospacing="0" w:before="0" w:beforeAutospacing="0" w:line="240" w:lineRule="auto"/>
        <w:ind w:left="1700.7874015748032" w:hanging="360"/>
        <w:rPr>
          <w:rFonts w:ascii="Noto Sans TC" w:cs="Noto Sans TC" w:eastAsia="Noto Sans TC" w:hAnsi="Noto Sans TC"/>
          <w:b w:val="1"/>
          <w:bCs w:val="1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社群影響力證明：經營過系學會、社團或個人粉專，或曾在 Dcard、PTT 或個人部落格發表過熱門（爆文）文章。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afterAutospacing="0"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Hokii Reels 創意徵選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spacing w:after="0" w:afterAutospacing="0" w:before="0" w:beforeAutospacing="0" w:line="240" w:lineRule="auto"/>
        <w:ind w:left="708.6614173228347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只要你有梗、敢秀、想揮灑影響力，這裡就是你的專屬舞台！理財智慧、數位便利生活、校園夥伴... 任何主題你說了算！</w:t>
        <w:br w:type="textWrapping"/>
        <w:t xml:space="preserve">只要在影片中加入臺灣企銀吉祥物「Hokii福企鵝」相關素材或連結，這部影片就會變成你報名校園大使的超強加速器。我們不看專業器材，只看你的獨特想法，快用你的 Reels 讓我們看見你的無限可能吧！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pacing w:after="0" w:afterAutospacing="0" w:before="0" w:beforeAutospacing="0" w:line="240" w:lineRule="auto"/>
        <w:ind w:left="708.6614173228347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創作建議方向： 可以將 Hokii 融入校園社團與自己的省錢日常，或是結合熱門 BGM 與幽默反轉劇情大玩創意，讓 Hokii 成為最貼近學生生活的品牌主角！（任何題材都不限制）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spacing w:after="0" w:afterAutospacing="0" w:before="0" w:beforeAutospacing="0" w:line="240" w:lineRule="auto"/>
        <w:ind w:left="708.6614173228347" w:hanging="36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影片規格： 30 ~ 90 秒，9:16 直式影片。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活動時程：</w:t>
      </w:r>
    </w:p>
    <w:sdt>
      <w:sdtPr>
        <w:lock w:val="contentLocked"/>
        <w:id w:val="623135795"/>
        <w:tag w:val="goog_rdk_0"/>
      </w:sdtPr>
      <w:sdtContent>
        <w:tbl>
          <w:tblPr>
            <w:tblStyle w:val="Table1"/>
            <w:tblW w:w="8295.0" w:type="dxa"/>
            <w:jc w:val="left"/>
            <w:tblInd w:w="32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2970"/>
            <w:gridCol w:w="5325"/>
            <w:tblGridChange w:id="0">
              <w:tblGrid>
                <w:gridCol w:w="2970"/>
                <w:gridCol w:w="5325"/>
              </w:tblGrid>
            </w:tblGridChange>
          </w:tblGrid>
          <w:tr>
            <w:trPr>
              <w:cantSplit w:val="0"/>
              <w:trHeight w:val="636.7760000000001" w:hRule="atLeast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  <w:rtl w:val="0"/>
                  </w:rPr>
                  <w:t xml:space="preserve">報名期間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115/06/01 (一) ～ 115/09/30 (三)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  <w:rtl w:val="0"/>
                  </w:rPr>
                  <w:t xml:space="preserve">資格評選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115/10/01（四） ～ 10/23（五）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  <w:rtl w:val="0"/>
                  </w:rPr>
                  <w:t xml:space="preserve">入選公告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115/10/27 (二)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B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  <w:rtl w:val="0"/>
                  </w:rPr>
                  <w:t xml:space="preserve">實體課程培訓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115/11/07（六） ～ 11/08（日）</w:t>
                </w:r>
              </w:p>
              <w:p w:rsidR="00000000" w:rsidDel="00000000" w:rsidP="00000000" w:rsidRDefault="00000000" w:rsidRPr="00000000" w14:paraId="0000001D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 (兩天共 12 小時實體課程)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center"/>
              </w:tcPr>
              <w:p w:rsidR="00000000" w:rsidDel="00000000" w:rsidP="00000000" w:rsidRDefault="00000000" w:rsidRPr="00000000" w14:paraId="0000001E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b w:val="1"/>
                    <w:bCs w:val="1"/>
                    <w:sz w:val="24"/>
                    <w:szCs w:val="24"/>
                    <w:rtl w:val="0"/>
                  </w:rPr>
                  <w:t xml:space="preserve">成果發表暨頒獎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116/01/22 (五)</w:t>
                </w:r>
              </w:p>
              <w:p w:rsidR="00000000" w:rsidDel="00000000" w:rsidP="00000000" w:rsidRDefault="00000000" w:rsidRPr="00000000" w14:paraId="00000020">
                <w:pPr>
                  <w:spacing w:after="0" w:line="240" w:lineRule="auto"/>
                  <w:jc w:val="center"/>
                  <w:rPr>
                    <w:rFonts w:ascii="Noto Sans TC" w:cs="Noto Sans TC" w:eastAsia="Noto Sans TC" w:hAnsi="Noto Sans TC"/>
                    <w:sz w:val="24"/>
                    <w:szCs w:val="24"/>
                  </w:rPr>
                </w:pPr>
                <w:r w:rsidDel="00000000" w:rsidR="00000000" w:rsidRPr="00000000">
                  <w:rPr>
                    <w:rFonts w:ascii="Noto Sans TC" w:cs="Noto Sans TC" w:eastAsia="Noto Sans TC" w:hAnsi="Noto Sans TC"/>
                    <w:sz w:val="24"/>
                    <w:szCs w:val="24"/>
                    <w:rtl w:val="0"/>
                  </w:rPr>
                  <w:t xml:space="preserve">（確切時間、地點將依實際通知為主）</w:t>
                </w:r>
              </w:p>
            </w:tc>
          </w:tr>
        </w:tbl>
      </w:sdtContent>
    </w:sdt>
    <w:p w:rsidR="00000000" w:rsidDel="00000000" w:rsidP="00000000" w:rsidRDefault="00000000" w:rsidRPr="00000000" w14:paraId="00000021">
      <w:pPr>
        <w:spacing w:line="240" w:lineRule="auto"/>
        <w:ind w:left="283.4645669291337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＊報名方式：活動期間參賽者依活動官網連結登入報名系統，填寫相關報名文件。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spacing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b w:val="1"/>
          <w:bCs w:val="1"/>
          <w:sz w:val="24"/>
          <w:szCs w:val="24"/>
          <w:rtl w:val="0"/>
        </w:rPr>
        <w:t xml:space="preserve">活動獎項：</w:t>
      </w: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完成實體課程培訓、任務執行並通過成果發表之校園大使，將獲得校園大使獎學金，並依成果發表擇優評選為前3名另外頒發表現優異獎。</w:t>
      </w:r>
    </w:p>
    <w:tbl>
      <w:tblPr>
        <w:tblStyle w:val="Table2"/>
        <w:tblW w:w="8685.0" w:type="dxa"/>
        <w:jc w:val="left"/>
        <w:tblInd w:w="-17.99999999999997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385"/>
        <w:gridCol w:w="1845"/>
        <w:gridCol w:w="2160"/>
        <w:gridCol w:w="2295"/>
        <w:tblGridChange w:id="0">
          <w:tblGrid>
            <w:gridCol w:w="2385"/>
            <w:gridCol w:w="1845"/>
            <w:gridCol w:w="2160"/>
            <w:gridCol w:w="229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b w:val="1"/>
                <w:bCs w:val="1"/>
                <w:sz w:val="24"/>
                <w:szCs w:val="24"/>
                <w:rtl w:val="0"/>
              </w:rPr>
              <w:t xml:space="preserve">獎項類別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4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b w:val="1"/>
                <w:bCs w:val="1"/>
                <w:sz w:val="24"/>
                <w:szCs w:val="24"/>
                <w:rtl w:val="0"/>
              </w:rPr>
              <w:t xml:space="preserve">獎項名稱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b w:val="1"/>
                <w:bCs w:val="1"/>
                <w:sz w:val="24"/>
                <w:szCs w:val="24"/>
                <w:rtl w:val="0"/>
              </w:rPr>
              <w:t xml:space="preserve">名額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b w:val="1"/>
                <w:bCs w:val="1"/>
                <w:sz w:val="24"/>
                <w:szCs w:val="24"/>
                <w:rtl w:val="0"/>
              </w:rPr>
              <w:t xml:space="preserve">獎勵內容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Hokii校園大使</w:t>
              <w:br w:type="textWrapping"/>
              <w:t xml:space="preserve">表現優異獎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卓越金獎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1名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獎金 40,000 元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Hokii校園大使</w:t>
              <w:br w:type="textWrapping"/>
              <w:t xml:space="preserve">表現優異獎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菁英銀獎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1名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獎金 30,000 元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Hokii校園大使</w:t>
              <w:br w:type="textWrapping"/>
              <w:t xml:space="preserve">表現優異獎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新星銅獎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1名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2">
            <w:pPr>
              <w:jc w:val="center"/>
              <w:rPr>
                <w:rFonts w:ascii="Noto Sans TC" w:cs="Noto Sans TC" w:eastAsia="Noto Sans TC" w:hAnsi="Noto Sans TC"/>
                <w:sz w:val="24"/>
                <w:szCs w:val="24"/>
              </w:rPr>
            </w:pPr>
            <w:r w:rsidDel="00000000" w:rsidR="00000000" w:rsidRPr="00000000">
              <w:rPr>
                <w:rFonts w:ascii="Noto Sans TC" w:cs="Noto Sans TC" w:eastAsia="Noto Sans TC" w:hAnsi="Noto Sans TC"/>
                <w:sz w:val="24"/>
                <w:szCs w:val="24"/>
                <w:rtl w:val="0"/>
              </w:rPr>
              <w:t xml:space="preserve">獎金 20,000 元</w:t>
            </w:r>
          </w:p>
        </w:tc>
      </w:tr>
    </w:tbl>
    <w:p w:rsidR="00000000" w:rsidDel="00000000" w:rsidP="00000000" w:rsidRDefault="00000000" w:rsidRPr="00000000" w14:paraId="00000033">
      <w:pPr>
        <w:spacing w:line="240" w:lineRule="auto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line="240" w:lineRule="auto"/>
        <w:ind w:left="283.46456692913375" w:hanging="283.46456692913375"/>
        <w:rPr>
          <w:rFonts w:ascii="Noto Sans TC" w:cs="Noto Sans TC" w:eastAsia="Noto Sans TC" w:hAnsi="Noto Sans TC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b w:val="1"/>
          <w:bCs w:val="1"/>
          <w:sz w:val="24"/>
          <w:szCs w:val="24"/>
          <w:rtl w:val="0"/>
        </w:rPr>
        <w:t xml:space="preserve">聯絡方式：</w:t>
        <w:br w:type="textWrapping"/>
      </w:r>
      <w:r w:rsidDel="00000000" w:rsidR="00000000" w:rsidRPr="00000000">
        <w:rPr>
          <w:rFonts w:ascii="Noto Sans TC" w:cs="Noto Sans TC" w:eastAsia="Noto Sans TC" w:hAnsi="Noto Sans TC"/>
          <w:color w:val="212529"/>
          <w:sz w:val="24"/>
          <w:szCs w:val="24"/>
          <w:rtl w:val="0"/>
        </w:rPr>
        <w:t xml:space="preserve">聯絡人：臺灣企銀Hokii校園大使活動小組</w:t>
        <w:br w:type="textWrapping"/>
        <w:t xml:space="preserve">聯絡人信箱：</w:t>
      </w:r>
      <w:hyperlink r:id="rId7">
        <w:r w:rsidDel="00000000" w:rsidR="00000000" w:rsidRPr="00000000">
          <w:rPr>
            <w:rFonts w:ascii="Noto Sans TC" w:cs="Noto Sans TC" w:eastAsia="Noto Sans TC" w:hAnsi="Noto Sans TC"/>
            <w:color w:val="212529"/>
            <w:sz w:val="24"/>
            <w:szCs w:val="24"/>
            <w:u w:val="single"/>
            <w:rtl w:val="0"/>
          </w:rPr>
          <w:t xml:space="preserve"> hokiiambassador@bhuntr.com</w:t>
        </w:r>
      </w:hyperlink>
      <w:r w:rsidDel="00000000" w:rsidR="00000000" w:rsidRPr="00000000">
        <w:rPr>
          <w:rFonts w:ascii="Noto Sans TC" w:cs="Noto Sans TC" w:eastAsia="Noto Sans TC" w:hAnsi="Noto Sans TC"/>
          <w:color w:val="212529"/>
          <w:sz w:val="24"/>
          <w:szCs w:val="24"/>
          <w:rtl w:val="0"/>
        </w:rPr>
        <w:t xml:space="preserve"> </w:t>
        <w:br w:type="textWrapping"/>
        <w:t xml:space="preserve">聯絡電話：02-7730-7613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40" w:lineRule="auto"/>
        <w:ind w:left="283.46456692913375" w:hanging="283.46456692913375"/>
        <w:rPr>
          <w:rFonts w:ascii="Noto Sans TC" w:cs="Noto Sans TC" w:eastAsia="Noto Sans TC" w:hAnsi="Noto Sans TC"/>
          <w:b w:val="1"/>
          <w:bCs w:val="1"/>
          <w:sz w:val="24"/>
          <w:szCs w:val="24"/>
          <w:u w:val="none"/>
        </w:rPr>
      </w:pPr>
      <w:r w:rsidDel="00000000" w:rsidR="00000000" w:rsidRPr="00000000">
        <w:rPr>
          <w:rFonts w:ascii="Noto Sans TC" w:cs="Noto Sans TC" w:eastAsia="Noto Sans TC" w:hAnsi="Noto Sans TC"/>
          <w:b w:val="1"/>
          <w:bCs w:val="1"/>
          <w:sz w:val="24"/>
          <w:szCs w:val="24"/>
          <w:rtl w:val="0"/>
        </w:rPr>
        <w:t xml:space="preserve">活動注意事項：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40" w:lineRule="auto"/>
        <w:ind w:left="425" w:firstLine="0"/>
        <w:rPr>
          <w:rFonts w:ascii="Noto Sans TC" w:cs="Noto Sans TC" w:eastAsia="Noto Sans TC" w:hAnsi="Noto Sans TC"/>
          <w:color w:val="212529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b w:val="1"/>
          <w:bCs w:val="1"/>
          <w:color w:val="212529"/>
          <w:sz w:val="24"/>
          <w:szCs w:val="24"/>
          <w:rtl w:val="0"/>
        </w:rPr>
        <w:t xml:space="preserve">(1) </w:t>
      </w:r>
      <w:r w:rsidDel="00000000" w:rsidR="00000000" w:rsidRPr="00000000">
        <w:rPr>
          <w:rFonts w:ascii="Noto Sans TC" w:cs="Noto Sans TC" w:eastAsia="Noto Sans TC" w:hAnsi="Noto Sans TC"/>
          <w:color w:val="212529"/>
          <w:sz w:val="24"/>
          <w:szCs w:val="24"/>
          <w:rtl w:val="0"/>
        </w:rPr>
        <w:t xml:space="preserve">為利獎金發放作業順暢進行，凡報名本活動之參賽者，建議於報名前完成臺灣中小企業銀行 Hokii 數位存款帳戶之開立。入選為「115年臺灣企銀Hokii校園大使」後，本活動所有獎學金及獎金（含校園大使獎學金及各獎項獎金）將統一匯撥至得獎者之 Hokii 數位存款帳戶；得獎者應於公告入選後，確認帳戶已完成開立及綁定，以利主辦單位辦理後續獎金發放事宜。如未完成開戶，主辦單位有權暫緩發放獎金，相關責任由參賽者自行承擔。</w:t>
      </w:r>
    </w:p>
    <w:p w:rsidR="00000000" w:rsidDel="00000000" w:rsidP="00000000" w:rsidRDefault="00000000" w:rsidRPr="00000000" w14:paraId="00000037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(2) 依中華民國稅法規定，得獎者若為中華民國境內居住人：</w:t>
      </w:r>
    </w:p>
    <w:p w:rsidR="00000000" w:rsidDel="00000000" w:rsidP="00000000" w:rsidRDefault="00000000" w:rsidRPr="00000000" w14:paraId="00000038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A. 得獎金額(價值)超過 1,000 元者，需繳交身分證正反面影本供報稅使用，年度報稅時將計入個人所得。</w:t>
      </w:r>
    </w:p>
    <w:p w:rsidR="00000000" w:rsidDel="00000000" w:rsidP="00000000" w:rsidRDefault="00000000" w:rsidRPr="00000000" w14:paraId="00000039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B. 得獎金額(價值)20,010 元(含)以上者，得獎者依法需先繳交 10% 之競技、競賽、機會中獎稅金（將先從獎金中扣除），始可領獎。</w:t>
      </w:r>
    </w:p>
    <w:p w:rsidR="00000000" w:rsidDel="00000000" w:rsidP="00000000" w:rsidRDefault="00000000" w:rsidRPr="00000000" w14:paraId="0000003A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C. 得獎者若非中華民國境內居住之個人，不論得獎者所得之金額，須先就得獎所得扣繳 20%之競技、競賽、機會中獎稅金，始可領獎。爾後若今年度有住滿 183 天後，可再申請退稅。</w:t>
      </w:r>
    </w:p>
    <w:p w:rsidR="00000000" w:rsidDel="00000000" w:rsidP="00000000" w:rsidRDefault="00000000" w:rsidRPr="00000000" w14:paraId="0000003B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(3) 完成報名即視為參賽者自願提供相關資料，並保證所有填寫、提出之資料均為真實且正確，如有資料不實、資料不完整、資料不正確及所留資料無法聯絡本人之情事，將被取消參賽或得獎資格。且如有致生損害於主辦/執行單位或其他任何第三人，應負一切民、刑事責任。</w:t>
      </w:r>
    </w:p>
    <w:p w:rsidR="00000000" w:rsidDel="00000000" w:rsidP="00000000" w:rsidRDefault="00000000" w:rsidRPr="00000000" w14:paraId="0000003C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(4) 主辦/執行單位對於參賽者所提供的個人資料，其蒐集、處理及利用，悉依主辦執行業務相關法令與個人資料保護法等規定辦理。</w:t>
      </w:r>
    </w:p>
    <w:p w:rsidR="00000000" w:rsidDel="00000000" w:rsidP="00000000" w:rsidRDefault="00000000" w:rsidRPr="00000000" w14:paraId="0000003D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(5) 完成報名即視同授權主辦／執行單位或主辦／執行單位再授權其合作第三方，於辦理本活動之目的及範圍內，使用參賽公開於官方網站上的文字個人資料等，如有違反本活動辦法，主辦／執行單位得取消其參賽及得獎資格。</w:t>
      </w:r>
    </w:p>
    <w:p w:rsidR="00000000" w:rsidDel="00000000" w:rsidP="00000000" w:rsidRDefault="00000000" w:rsidRPr="00000000" w14:paraId="0000003E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(6) 參賽者可依據個人資料保護法行使以下權利：</w:t>
      </w:r>
    </w:p>
    <w:p w:rsidR="00000000" w:rsidDel="00000000" w:rsidP="00000000" w:rsidRDefault="00000000" w:rsidRPr="00000000" w14:paraId="0000003F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A. 查詢或請求閱覽。</w:t>
      </w:r>
    </w:p>
    <w:p w:rsidR="00000000" w:rsidDel="00000000" w:rsidP="00000000" w:rsidRDefault="00000000" w:rsidRPr="00000000" w14:paraId="00000040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B. 請求製給複製本。</w:t>
      </w:r>
    </w:p>
    <w:p w:rsidR="00000000" w:rsidDel="00000000" w:rsidP="00000000" w:rsidRDefault="00000000" w:rsidRPr="00000000" w14:paraId="00000041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C. 請求補充或更正。</w:t>
      </w:r>
    </w:p>
    <w:p w:rsidR="00000000" w:rsidDel="00000000" w:rsidP="00000000" w:rsidRDefault="00000000" w:rsidRPr="00000000" w14:paraId="00000042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D. 請求停止蒐集、處理或利用。</w:t>
      </w:r>
    </w:p>
    <w:p w:rsidR="00000000" w:rsidDel="00000000" w:rsidP="00000000" w:rsidRDefault="00000000" w:rsidRPr="00000000" w14:paraId="00000043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E. 請求刪除。</w:t>
      </w:r>
    </w:p>
    <w:p w:rsidR="00000000" w:rsidDel="00000000" w:rsidP="00000000" w:rsidRDefault="00000000" w:rsidRPr="00000000" w14:paraId="00000044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(7) 參賽者需保留作品格式之原始檔案(Ex: MP4/MP3/PSD/AI 檔)。得獎者須於得獎名單公布後，提供作品原始檔案予主辦／執行單位（聯絡方式將於得獎後以 E-mail 方式另行通知），以供後續進行宣傳、活動使用。若參賽者無法提供原始檔案，主辦／執行單位有權取消該參賽者入選或得獎資格，並追回獎金／品。</w:t>
      </w:r>
    </w:p>
    <w:p w:rsidR="00000000" w:rsidDel="00000000" w:rsidP="00000000" w:rsidRDefault="00000000" w:rsidRPr="00000000" w14:paraId="00000045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(8) 主辦／執行單位因故取消某參賽者之得獎資格後，主辦／執行單位有權決定是否予以遞補，所有參賽者皆不得異議。</w:t>
      </w:r>
    </w:p>
    <w:p w:rsidR="00000000" w:rsidDel="00000000" w:rsidP="00000000" w:rsidRDefault="00000000" w:rsidRPr="00000000" w14:paraId="00000046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(9) 得獎者獎品（含通過審核獎）僅限寄送台、澎、金、馬地區。自主辦單位公佈得獎名單一個月後，得獎者須配合主辦單位要求填寫勞報單並檢附相關證件資料，超時者主辦單位得視為放棄領取，並以次位成績遞補之。</w:t>
      </w:r>
    </w:p>
    <w:p w:rsidR="00000000" w:rsidDel="00000000" w:rsidP="00000000" w:rsidRDefault="00000000" w:rsidRPr="00000000" w14:paraId="00000047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(10) 參賽作品不論入選與否，一律不提供退件服務，請參賽者自行備份參賽作品。</w:t>
      </w:r>
    </w:p>
    <w:p w:rsidR="00000000" w:rsidDel="00000000" w:rsidP="00000000" w:rsidRDefault="00000000" w:rsidRPr="00000000" w14:paraId="00000048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(11) 曾經參加國內外其他任何展覽或比賽之得獎作品，不得重複參賽，不得一稿多投。</w:t>
      </w:r>
    </w:p>
    <w:p w:rsidR="00000000" w:rsidDel="00000000" w:rsidP="00000000" w:rsidRDefault="00000000" w:rsidRPr="00000000" w14:paraId="00000049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(12) 若經檢舉或查證，主辦／執行單位將保有取消其得獎資格及追回所得獎項、獎品／金之權利。</w:t>
      </w:r>
    </w:p>
    <w:p w:rsidR="00000000" w:rsidDel="00000000" w:rsidP="00000000" w:rsidRDefault="00000000" w:rsidRPr="00000000" w14:paraId="0000004A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(13) 參賽作品若涉及或影射腥、羶、色情、暴力或影響社會善良風俗等內容，或造成主辦／執行單位包含但不限於形象、聲譽等有價或無價之損失，主辦／執行單位有權針對該作品進行下架，並取消參賽資格，不另行通知參賽者。若造成主辦／執行單位受有損害者，應自負民事或刑事上賠償之責任。</w:t>
      </w:r>
    </w:p>
    <w:p w:rsidR="00000000" w:rsidDel="00000000" w:rsidP="00000000" w:rsidRDefault="00000000" w:rsidRPr="00000000" w14:paraId="0000004B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(14) 所有參賽之作品，參賽者同意主辦／執行單位或主辦／執行單位再授權之合作第三方，得用於任何本活動之宣傳活動、文宣、報導上使用。</w:t>
      </w:r>
    </w:p>
    <w:p w:rsidR="00000000" w:rsidDel="00000000" w:rsidP="00000000" w:rsidRDefault="00000000" w:rsidRPr="00000000" w14:paraId="0000004C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(15) 為使本活動作品能順利參賽，請參賽者們可於報名截止日前一天提早上傳，執行單位將以系統後台收件狀況為準。若報名成功將會以 Email 發送報名成功通知信至參賽者提供之報名信箱。若報名過程系統有任何問題，請於本活動各項時程截止前，連同系統狀況截圖寄至執行單位信箱（hokiiambassador@bhuntr.com；以信件時間為準）。</w:t>
      </w:r>
    </w:p>
    <w:p w:rsidR="00000000" w:rsidDel="00000000" w:rsidP="00000000" w:rsidRDefault="00000000" w:rsidRPr="00000000" w14:paraId="0000004D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(16) 主辦／執行單位有權於報名資格審核階段，先行將未符本活動辦法規定（如規格、妨礙善良風俗等）之作品篩選，未符合本活動辦法之影片將無法進入評選，且不得公開於本活動網站。</w:t>
      </w:r>
    </w:p>
    <w:p w:rsidR="00000000" w:rsidDel="00000000" w:rsidP="00000000" w:rsidRDefault="00000000" w:rsidRPr="00000000" w14:paraId="0000004E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(17) 任何利用電腦、網路漏洞、或以其他不正當的方式意圖影響本活動之公平性，主辦／執行單位握有最終判定權，主辦／執行單位得有權撤銷其參加資格、取消得獎資格，並得追回所得獎項、獎品／金及其享有的權利。</w:t>
      </w:r>
    </w:p>
    <w:p w:rsidR="00000000" w:rsidDel="00000000" w:rsidP="00000000" w:rsidRDefault="00000000" w:rsidRPr="00000000" w14:paraId="0000004F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(18) 參賽作品之著作人格權歸屬參賽者擁有，惟參賽者需同意將著作財產權永久無償授權主辦／執行單位，於國內外進行任何商業或非商業使用，使用範圍包含但不限於廣告宣傳、公開播送等。主辦／執行單位亦得基於使用之需要於國內外進行重製、散布、改作、發行、編輯、口述、公開展示、公開演出、播送、公開傳輸、錄製成 DVD 影片及公開上映，並可再授權第三方使用，均不另予通知或致酬。</w:t>
      </w:r>
    </w:p>
    <w:p w:rsidR="00000000" w:rsidDel="00000000" w:rsidP="00000000" w:rsidRDefault="00000000" w:rsidRPr="00000000" w14:paraId="00000050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(19) 參賽作品有利用他人著作或權利時，參賽者應取得該權利所有者同意其著作或權利於參賽作品中，授權主辦/執行單位使用。作品內使用之素材（影片、音樂、圖像），需符合可商用授權之素材，如事後經第三方主張有侵權情事時，參賽者應自行負責相關法律及賠償責任，概與主辦/執行單位無涉，主辦/執行單位並將取消其得獎資格及追回所得獎項、獎品／金。</w:t>
      </w:r>
    </w:p>
    <w:p w:rsidR="00000000" w:rsidDel="00000000" w:rsidP="00000000" w:rsidRDefault="00000000" w:rsidRPr="00000000" w14:paraId="00000051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(20) 每組(人)參賽者以得獎一次為限；實際得獎名額由主辦/執行單位視參賽者作品水準議定。</w:t>
      </w:r>
    </w:p>
    <w:p w:rsidR="00000000" w:rsidDel="00000000" w:rsidP="00000000" w:rsidRDefault="00000000" w:rsidRPr="00000000" w14:paraId="00000052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(21) 依本活動辦法或主辦／執行單位之通知或規定，若得獎者未於通知之指定時間內提供領獎資訊，主辦／執行單位有權取消其得獎資格。</w:t>
      </w:r>
    </w:p>
    <w:p w:rsidR="00000000" w:rsidDel="00000000" w:rsidP="00000000" w:rsidRDefault="00000000" w:rsidRPr="00000000" w14:paraId="00000053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(22) 凡依本活動辦法規定之得獎作品，獲獎之參賽者不得要求取消得獎資格。</w:t>
      </w:r>
    </w:p>
    <w:p w:rsidR="00000000" w:rsidDel="00000000" w:rsidP="00000000" w:rsidRDefault="00000000" w:rsidRPr="00000000" w14:paraId="00000054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(23) 若於截止收件後，主辦／執行單位認定未有符合該名次資格之作品，主辦／執行單位得保留將名次及獎項「從缺」之權利。</w:t>
      </w:r>
    </w:p>
    <w:p w:rsidR="00000000" w:rsidDel="00000000" w:rsidP="00000000" w:rsidRDefault="00000000" w:rsidRPr="00000000" w14:paraId="00000055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(24) 本活動期間主辦／執行單位有權決定取消、終止、修改或暫停本活動內容、期限、獎項等權利，亦有權對本活動之所有事項做出最終解釋，無需另行通知。</w:t>
      </w:r>
    </w:p>
    <w:p w:rsidR="00000000" w:rsidDel="00000000" w:rsidP="00000000" w:rsidRDefault="00000000" w:rsidRPr="00000000" w14:paraId="00000056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(25) 參賽者同意參加本活動即表示其同意遵守本活動辦法，並同意主辦／執行單位就本活動所為之決定，擁有最終決定權。</w:t>
      </w:r>
    </w:p>
    <w:p w:rsidR="00000000" w:rsidDel="00000000" w:rsidP="00000000" w:rsidRDefault="00000000" w:rsidRPr="00000000" w14:paraId="00000057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(26) 參賽者擔保以下事項：</w:t>
      </w:r>
    </w:p>
    <w:p w:rsidR="00000000" w:rsidDel="00000000" w:rsidP="00000000" w:rsidRDefault="00000000" w:rsidRPr="00000000" w14:paraId="00000058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A. 參賽者已滿 18 歲或已取得法定代理人之同意，有權合法參加本活動並領取獎項。若參賽者未滿 18 歲，主辦／執行單位有權要求參賽者提供法定代理人書面同意之相關資料。</w:t>
      </w:r>
    </w:p>
    <w:p w:rsidR="00000000" w:rsidDel="00000000" w:rsidP="00000000" w:rsidRDefault="00000000" w:rsidRPr="00000000" w14:paraId="00000059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B. 參賽者因參加本活動所填寫或提出之資料均真實無誤，無偽造、變造、冒用或盜用任何第三人之資料，或有任何違法情事。</w:t>
      </w:r>
    </w:p>
    <w:p w:rsidR="00000000" w:rsidDel="00000000" w:rsidP="00000000" w:rsidRDefault="00000000" w:rsidRPr="00000000" w14:paraId="0000005A">
      <w:pPr>
        <w:spacing w:line="240" w:lineRule="auto"/>
        <w:ind w:left="850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C. 本活動作品為參賽者之原創作品及／或已取得一切必要之合法權利人的同意或授權，且無侵害他人商標權、專利權、著作權、隱私權及營業秘密等之智慧財產權，亦無違反法令或契約限制、或侵害他人其他權益或有不適當內容之情事，如有違反由參賽者自行負擔相關法律及賠償責任。</w:t>
      </w:r>
    </w:p>
    <w:p w:rsidR="00000000" w:rsidDel="00000000" w:rsidP="00000000" w:rsidRDefault="00000000" w:rsidRPr="00000000" w14:paraId="0000005B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Fonts w:ascii="Noto Sans TC" w:cs="Noto Sans TC" w:eastAsia="Noto Sans TC" w:hAnsi="Noto Sans TC"/>
          <w:sz w:val="24"/>
          <w:szCs w:val="24"/>
          <w:rtl w:val="0"/>
        </w:rPr>
        <w:t xml:space="preserve">(27) 主辦單位有活動更改、變更及解釋之權利，如有未盡事宜，得視實際情況調整修訂並進行公告或通知。</w:t>
      </w:r>
    </w:p>
    <w:p w:rsidR="00000000" w:rsidDel="00000000" w:rsidP="00000000" w:rsidRDefault="00000000" w:rsidRPr="00000000" w14:paraId="0000005C">
      <w:pPr>
        <w:spacing w:line="240" w:lineRule="auto"/>
        <w:ind w:left="425" w:firstLine="0"/>
        <w:rPr>
          <w:rFonts w:ascii="Noto Sans TC" w:cs="Noto Sans TC" w:eastAsia="Noto Sans TC" w:hAnsi="Noto Sans TC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425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PMingLiu"/>
  <w:font w:name="Noto Sans TC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%20hokiiambassador@bhuntr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TC-regular.ttf"/><Relationship Id="rId2" Type="http://schemas.openxmlformats.org/officeDocument/2006/relationships/font" Target="fonts/NotoSansTC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sAuAtfnXHA77gyHPU1M0kBmSfw==">CgMxLjAaHwoBMBIaChgICVIUChJ0YWJsZS5pb2pyd3F4ejdmeDU4AHIhMVZ4X0RyN2k5S2lhQTRvSjlkTk5obkVaTlNESFVvUVJR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